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AEA0E" w14:textId="14339532" w:rsidR="007A21BD" w:rsidRPr="002251BE" w:rsidRDefault="002251BE" w:rsidP="002251B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2251BE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Tisztelt Szülők! </w:t>
      </w:r>
    </w:p>
    <w:p w14:paraId="19EF520B" w14:textId="30A11B43" w:rsidR="002251BE" w:rsidRDefault="008C0837" w:rsidP="002251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2021. szeptember 2-án elkezdődik a 2021/2022-es tanév. </w:t>
      </w:r>
      <w:r w:rsidR="002251BE" w:rsidRPr="003529B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Diákok</w:t>
      </w:r>
      <w:proofErr w:type="spellEnd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az</w:t>
      </w:r>
      <w:proofErr w:type="spellEnd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iskolapadba</w:t>
      </w:r>
      <w:proofErr w:type="spellEnd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csak</w:t>
      </w:r>
      <w:proofErr w:type="spellEnd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szigorú</w:t>
      </w:r>
      <w:proofErr w:type="spellEnd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óvintézkedések</w:t>
      </w:r>
      <w:proofErr w:type="spellEnd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betartása</w:t>
      </w:r>
      <w:proofErr w:type="spellEnd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mellett</w:t>
      </w:r>
      <w:proofErr w:type="spellEnd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ülhetnek</w:t>
      </w:r>
      <w:proofErr w:type="spellEnd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vissza</w:t>
      </w:r>
      <w:proofErr w:type="spellEnd"/>
      <w:r w:rsidR="002251BE" w:rsidRPr="003529B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  <w:r w:rsidR="00CD4A1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D4A16" w:rsidRPr="00CD4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 </w:t>
      </w:r>
      <w:proofErr w:type="spellStart"/>
      <w:r w:rsidR="00CD4A16" w:rsidRPr="00CD4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visszatérés</w:t>
      </w:r>
      <w:proofErr w:type="spellEnd"/>
      <w:r w:rsidR="00CD4A16" w:rsidRPr="00CD4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4A16" w:rsidRPr="00CD4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feltételei</w:t>
      </w:r>
      <w:proofErr w:type="spellEnd"/>
      <w:r w:rsidR="00CD4A16" w:rsidRPr="00CD4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5641FA25" w14:textId="2F9FB3DB" w:rsidR="00BA6F7C" w:rsidRPr="00CD4A16" w:rsidRDefault="00444ACE" w:rsidP="008C0837">
      <w:pPr>
        <w:pStyle w:val="Odsekzoznamu"/>
        <w:numPr>
          <w:ilvl w:val="0"/>
          <w:numId w:val="4"/>
        </w:numPr>
        <w:spacing w:line="360" w:lineRule="auto"/>
        <w:ind w:hanging="29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A6F7C" w:rsidRPr="00CD4A16">
        <w:rPr>
          <w:rFonts w:ascii="Times New Roman" w:hAnsi="Times New Roman" w:cs="Times New Roman"/>
          <w:b/>
          <w:color w:val="FF0000"/>
          <w:sz w:val="24"/>
          <w:szCs w:val="24"/>
          <w:lang w:val="hu-HU"/>
        </w:rPr>
        <w:t>A szülőnek ki kell tölteni a fertőzőmentességről szóló becsületbeli nyilatkozatot</w:t>
      </w:r>
    </w:p>
    <w:p w14:paraId="6337A023" w14:textId="508A77A2" w:rsidR="00BA6F7C" w:rsidRPr="003529BE" w:rsidRDefault="00BA6F7C" w:rsidP="002251B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hu-HU"/>
        </w:rPr>
      </w:pPr>
      <w:r w:rsidRPr="003529BE">
        <w:rPr>
          <w:rFonts w:ascii="Times New Roman" w:hAnsi="Times New Roman" w:cs="Times New Roman"/>
          <w:b/>
          <w:bCs/>
          <w:color w:val="FF0000"/>
          <w:sz w:val="24"/>
          <w:szCs w:val="24"/>
          <w:lang w:val="hu-HU"/>
        </w:rPr>
        <w:t>A nyil</w:t>
      </w:r>
      <w:r w:rsidR="0052691B">
        <w:rPr>
          <w:rFonts w:ascii="Times New Roman" w:hAnsi="Times New Roman" w:cs="Times New Roman"/>
          <w:b/>
          <w:bCs/>
          <w:color w:val="FF0000"/>
          <w:sz w:val="24"/>
          <w:szCs w:val="24"/>
          <w:lang w:val="hu-HU"/>
        </w:rPr>
        <w:t>atkozat leadása nélkül a tanuló</w:t>
      </w:r>
      <w:r w:rsidRPr="003529BE">
        <w:rPr>
          <w:rFonts w:ascii="Times New Roman" w:hAnsi="Times New Roman" w:cs="Times New Roman"/>
          <w:b/>
          <w:bCs/>
          <w:color w:val="FF0000"/>
          <w:sz w:val="24"/>
          <w:szCs w:val="24"/>
          <w:lang w:val="hu-HU"/>
        </w:rPr>
        <w:t xml:space="preserve"> nem léphet be az iskola épületébe, nem vehet részt az oktatáson</w:t>
      </w:r>
      <w:r w:rsidR="008C0837">
        <w:rPr>
          <w:rFonts w:ascii="Times New Roman" w:hAnsi="Times New Roman" w:cs="Times New Roman"/>
          <w:b/>
          <w:bCs/>
          <w:color w:val="FF0000"/>
          <w:sz w:val="24"/>
          <w:szCs w:val="24"/>
          <w:lang w:val="hu-HU"/>
        </w:rPr>
        <w:t>.</w:t>
      </w:r>
      <w:r w:rsidRPr="003529BE">
        <w:rPr>
          <w:rFonts w:ascii="Times New Roman" w:hAnsi="Times New Roman" w:cs="Times New Roman"/>
          <w:b/>
          <w:bCs/>
          <w:color w:val="FF0000"/>
          <w:sz w:val="24"/>
          <w:szCs w:val="24"/>
          <w:lang w:val="hu-HU"/>
        </w:rPr>
        <w:t xml:space="preserve"> </w:t>
      </w:r>
    </w:p>
    <w:p w14:paraId="6BD08A6B" w14:textId="6B1C6368" w:rsidR="00BA6F7C" w:rsidRPr="003529BE" w:rsidRDefault="0052691B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 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közegészségügyi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hivatal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rendeletének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értelmében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8C083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minden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tanulóknak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CD4A16" w:rsidRPr="00CD4A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arc</w:t>
      </w:r>
      <w:r w:rsidRPr="005269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maszkot</w:t>
      </w:r>
      <w:proofErr w:type="spellEnd"/>
      <w:r w:rsidR="00BA6F7C" w:rsidRPr="0052691B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proofErr w:type="spellStart"/>
      <w:r w:rsidR="008C083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kell</w:t>
      </w:r>
      <w:proofErr w:type="spellEnd"/>
      <w:r w:rsidR="008C083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8C083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viselnie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tanítási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órákon</w:t>
      </w:r>
      <w:proofErr w:type="spellEnd"/>
      <w:r w:rsidR="008C083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.</w:t>
      </w:r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</w:p>
    <w:p w14:paraId="3A5B1E56" w14:textId="3B1E79A7" w:rsidR="00BA6F7C" w:rsidRPr="003529BE" w:rsidRDefault="00E57E1B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</w:t>
      </w:r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tanulóknak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az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iskolai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folyosón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o</w:t>
      </w:r>
      <w:r w:rsidR="00CD4A16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sztályváltáskor</w:t>
      </w:r>
      <w:proofErr w:type="spellEnd"/>
      <w:r w:rsidR="00CD4A16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="00CD4A16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mosdóban</w:t>
      </w:r>
      <w:proofErr w:type="spellEnd"/>
      <w:r w:rsidR="008C083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="008C083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napköziben</w:t>
      </w:r>
      <w:proofErr w:type="spellEnd"/>
      <w:r w:rsidR="00CD4A16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CD4A16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is</w:t>
      </w:r>
      <w:proofErr w:type="spellEnd"/>
      <w:r w:rsidR="00CD4A16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CD4A16" w:rsidRPr="00E33DB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arc</w:t>
      </w:r>
      <w:r w:rsidR="00BA6F7C" w:rsidRPr="00E33DB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maszkot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kell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viselniük</w:t>
      </w:r>
      <w:proofErr w:type="spellEnd"/>
      <w:r w:rsidR="008C083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.</w:t>
      </w:r>
    </w:p>
    <w:p w14:paraId="54A79FA2" w14:textId="26A1A921" w:rsidR="00BA6F7C" w:rsidRDefault="00E57E1B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P</w:t>
      </w:r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lusz</w:t>
      </w:r>
      <w:proofErr w:type="spellEnd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1 </w:t>
      </w:r>
      <w:proofErr w:type="spellStart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pót</w:t>
      </w:r>
      <w:proofErr w:type="spellEnd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CD4A16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arc</w:t>
      </w:r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maszknak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kell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lenni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minden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tanulónál</w:t>
      </w:r>
      <w:proofErr w:type="spellEnd"/>
      <w:r w:rsidR="008C083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.</w:t>
      </w:r>
    </w:p>
    <w:p w14:paraId="50613FE1" w14:textId="6E6F5EDA" w:rsidR="00CD4A16" w:rsidRPr="00CD4A16" w:rsidRDefault="00CD4A16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CD4A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A </w:t>
      </w:r>
      <w:proofErr w:type="spellStart"/>
      <w:r w:rsidRPr="00CD4A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tömegközlekedést</w:t>
      </w:r>
      <w:proofErr w:type="spellEnd"/>
      <w:r w:rsidRPr="00CD4A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CD4A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használó</w:t>
      </w:r>
      <w:proofErr w:type="spellEnd"/>
      <w:r w:rsidRPr="00CD4A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CD4A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diákoknak</w:t>
      </w:r>
      <w:proofErr w:type="spellEnd"/>
      <w:r w:rsidRPr="00CD4A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CD4A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az</w:t>
      </w:r>
      <w:proofErr w:type="spellEnd"/>
      <w:r w:rsidRPr="00CD4A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CD4A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autóbuszban</w:t>
      </w:r>
      <w:proofErr w:type="spellEnd"/>
      <w:r w:rsidRPr="00CD4A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="008C0837" w:rsidRPr="008C08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is</w:t>
      </w:r>
      <w:proofErr w:type="spellEnd"/>
      <w:r w:rsidR="008C0837" w:rsidRPr="008C08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="008C0837" w:rsidRPr="008C08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kötelező</w:t>
      </w:r>
      <w:proofErr w:type="spellEnd"/>
      <w:r w:rsidR="008C0837" w:rsidRPr="008C08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="008C0837" w:rsidRPr="008C08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az</w:t>
      </w:r>
      <w:proofErr w:type="spellEnd"/>
      <w:r w:rsidR="008C0837" w:rsidRPr="008C08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="008C0837" w:rsidRPr="008C08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arcmaszk</w:t>
      </w:r>
      <w:proofErr w:type="spellEnd"/>
      <w:r w:rsidRPr="008C08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="008C08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használata</w:t>
      </w:r>
      <w:proofErr w:type="spellEnd"/>
      <w:r w:rsidR="008C08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.</w:t>
      </w:r>
    </w:p>
    <w:p w14:paraId="3DA3F440" w14:textId="4196C82F" w:rsidR="00BA6F7C" w:rsidRPr="003529BE" w:rsidRDefault="00E57E1B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</w:t>
      </w:r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zülőnek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biztosítani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kell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gyermek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számára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papírzsebkendőt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vagy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papír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törlőkendőt</w:t>
      </w:r>
      <w:proofErr w:type="spellEnd"/>
      <w:r w:rsidR="008C083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.</w:t>
      </w:r>
    </w:p>
    <w:p w14:paraId="55DE1264" w14:textId="1B2DD2AA" w:rsidR="00BA6F7C" w:rsidRPr="003529BE" w:rsidRDefault="00E57E1B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</w:t>
      </w:r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pedagógiai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és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nem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pedagógiai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alkalmazottaknak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is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kötelező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</w:t>
      </w:r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z</w:t>
      </w:r>
      <w:proofErr w:type="spellEnd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CD4A16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arcmaszk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viselés</w:t>
      </w:r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e</w:t>
      </w:r>
      <w:proofErr w:type="spellEnd"/>
      <w:r w:rsidR="008C083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.</w:t>
      </w:r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</w:p>
    <w:p w14:paraId="437469AF" w14:textId="47F772D0" w:rsidR="00BA6F7C" w:rsidRDefault="00E57E1B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</w:t>
      </w:r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inden</w:t>
      </w:r>
      <w:proofErr w:type="spellEnd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reggel</w:t>
      </w:r>
      <w:proofErr w:type="spellEnd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megmérjük</w:t>
      </w:r>
      <w:proofErr w:type="spellEnd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tanulók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lázát</w:t>
      </w:r>
      <w:proofErr w:type="spellEnd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ha </w:t>
      </w:r>
      <w:proofErr w:type="spellStart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több</w:t>
      </w:r>
      <w:proofErr w:type="spellEnd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mint</w:t>
      </w:r>
      <w:proofErr w:type="spellEnd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37,0°C, a </w:t>
      </w:r>
      <w:proofErr w:type="spellStart"/>
      <w:r w:rsidR="005269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diák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nem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léphet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be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az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iskolába</w:t>
      </w:r>
      <w:proofErr w:type="spellEnd"/>
      <w:r w:rsidR="008C083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.</w:t>
      </w:r>
    </w:p>
    <w:p w14:paraId="16006DBD" w14:textId="7AFC7218" w:rsidR="003529BE" w:rsidRDefault="00E57E1B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</w:t>
      </w:r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ovábbra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is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érvényben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van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az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oktatási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minisztérium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azon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döntése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hogy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betegség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esetén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 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szülő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5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napra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igazolhatja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 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gyermek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hiányzását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tehét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nincs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szükség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orvosi</w:t>
      </w:r>
      <w:proofErr w:type="spellEnd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igazolásra</w:t>
      </w:r>
      <w:proofErr w:type="spellEnd"/>
      <w:r w:rsidR="008C083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.</w:t>
      </w:r>
    </w:p>
    <w:p w14:paraId="2A4FD7D2" w14:textId="792BCB0A" w:rsidR="003529BE" w:rsidRPr="00E57E1B" w:rsidRDefault="00E57E1B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proofErr w:type="spellStart"/>
      <w:r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K</w:t>
      </w:r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érjük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a 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Tisztelt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Szülőket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,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hogy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a 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kialakult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veszélyhelyzetre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való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tekintettel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a 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gyermeket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semmiképp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ne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küldje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iskolába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, ha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betegség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tüneteit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észleli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rajta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.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Vigyázzunk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gyermekeinre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,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vigyázzunk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  <w:proofErr w:type="spellStart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egymásra</w:t>
      </w:r>
      <w:proofErr w:type="spellEnd"/>
      <w:r w:rsidR="003529BE" w:rsidRPr="00E57E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!</w:t>
      </w:r>
    </w:p>
    <w:p w14:paraId="640732DE" w14:textId="4B4030CB" w:rsidR="00BA6F7C" w:rsidRPr="003529BE" w:rsidRDefault="00E57E1B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</w:t>
      </w:r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tanítás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kezdete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: 7:30</w:t>
      </w:r>
    </w:p>
    <w:p w14:paraId="033755C1" w14:textId="2F8D3D0E" w:rsidR="00BA6F7C" w:rsidRPr="003529BE" w:rsidRDefault="00E57E1B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R</w:t>
      </w:r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eggel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kizárólag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főbejárat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lesz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nyitva</w:t>
      </w:r>
      <w:proofErr w:type="spellEnd"/>
    </w:p>
    <w:p w14:paraId="7CE17E30" w14:textId="45922F1E" w:rsidR="00BA6F7C" w:rsidRPr="003529BE" w:rsidRDefault="00E57E1B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</w:t>
      </w:r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zülők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az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iskola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épületébe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nem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léphetnek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be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a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bejáratig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kísérhetik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gyermeküket</w:t>
      </w:r>
      <w:proofErr w:type="spellEnd"/>
    </w:p>
    <w:p w14:paraId="71B2F6AA" w14:textId="41B20F6F" w:rsidR="00BA6F7C" w:rsidRDefault="00E57E1B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</w:t>
      </w:r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z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oktatás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hagyományos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iskolai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órarend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szerint</w:t>
      </w:r>
      <w:proofErr w:type="spellEnd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BA6F7C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folytatódik</w:t>
      </w:r>
      <w:proofErr w:type="spellEnd"/>
      <w:r w:rsidR="008C083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.</w:t>
      </w:r>
    </w:p>
    <w:p w14:paraId="2886F0E7" w14:textId="7DDF1DDA" w:rsidR="008C0837" w:rsidRDefault="008C0837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Napközi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és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ebéd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: 2021.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szeptember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3-tól,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péntektől</w:t>
      </w:r>
      <w:proofErr w:type="spellEnd"/>
    </w:p>
    <w:p w14:paraId="5CD533FA" w14:textId="33BD48C3" w:rsidR="008C0837" w:rsidRDefault="008C0837" w:rsidP="00BA6F7C">
      <w:pPr>
        <w:pStyle w:val="Odsekzoznamu"/>
        <w:numPr>
          <w:ilvl w:val="0"/>
          <w:numId w:val="1"/>
        </w:num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Az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évnyitó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napján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2021.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szeptembenr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2-án sem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ebéd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sem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napközi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nem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lesz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.</w:t>
      </w:r>
    </w:p>
    <w:p w14:paraId="26045758" w14:textId="6FD91C8F" w:rsidR="000F2823" w:rsidRDefault="000F2823" w:rsidP="000F2823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hu-HU"/>
        </w:rPr>
      </w:pPr>
      <w:r w:rsidRPr="000F282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hu-HU"/>
        </w:rPr>
        <w:t>A diákok az információkat és a fertőzőmentességről szóló nyilatkozatot elektronikus formában megkapják az osztályfőnöktől.</w:t>
      </w:r>
    </w:p>
    <w:p w14:paraId="1B957BF5" w14:textId="77777777" w:rsidR="008C0837" w:rsidRDefault="008C0837" w:rsidP="00352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09F4249" w14:textId="77777777" w:rsidR="003529BE" w:rsidRPr="00E57E1B" w:rsidRDefault="003529BE" w:rsidP="003529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E57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Tisztelt</w:t>
      </w:r>
      <w:proofErr w:type="spellEnd"/>
      <w:r w:rsidRPr="00E57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57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Szülők</w:t>
      </w:r>
      <w:proofErr w:type="spellEnd"/>
      <w:r w:rsidRPr="00E57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! </w:t>
      </w:r>
      <w:proofErr w:type="spellStart"/>
      <w:r w:rsidRPr="00E57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Kedves</w:t>
      </w:r>
      <w:proofErr w:type="spellEnd"/>
      <w:r w:rsidRPr="00E57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E57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Diákok</w:t>
      </w:r>
      <w:proofErr w:type="spellEnd"/>
      <w:r w:rsidRPr="00E57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!</w:t>
      </w:r>
    </w:p>
    <w:p w14:paraId="069A3077" w14:textId="2367CE86" w:rsidR="003529BE" w:rsidRPr="003529BE" w:rsidRDefault="003529BE" w:rsidP="003529B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Sajnos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ebben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nehéz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időszakban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is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érvényben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maradnak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szigorú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intézkedések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melyet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az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országos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járványügyi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bizottság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hozott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.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Ezek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szabályok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Szlovákia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egész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területére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kiható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rendelkezések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melyek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iskolánkban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éppúgy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kötelező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érvényűek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mint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az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ország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többi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tanintézményében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.</w:t>
      </w:r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Viszont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pozitív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tény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,</w:t>
      </w:r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hogy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lehet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rövid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ideig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de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újra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az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oktatás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helyszínén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az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iskolában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taníthatunk-tanulhatunk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.</w:t>
      </w:r>
    </w:p>
    <w:p w14:paraId="6441ED51" w14:textId="77777777" w:rsidR="003529BE" w:rsidRPr="003529BE" w:rsidRDefault="003529BE" w:rsidP="003529B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Tisztelt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Szülők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köszönjük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fegyelmezett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és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türelmes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hozzáállást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melyet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tanúsítanak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ebben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nehéz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helyzetben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!</w:t>
      </w:r>
    </w:p>
    <w:p w14:paraId="503A1D15" w14:textId="37050695" w:rsidR="003529BE" w:rsidRPr="003529BE" w:rsidRDefault="008C0837" w:rsidP="003529B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Kedves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nagycétényi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diákok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! </w:t>
      </w:r>
      <w:proofErr w:type="spellStart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Köszönjük</w:t>
      </w:r>
      <w:proofErr w:type="spellEnd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hogy</w:t>
      </w:r>
      <w:proofErr w:type="spellEnd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nap</w:t>
      </w:r>
      <w:proofErr w:type="spellEnd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mint</w:t>
      </w:r>
      <w:proofErr w:type="spellEnd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nap</w:t>
      </w:r>
      <w:proofErr w:type="spellEnd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segítetek</w:t>
      </w:r>
      <w:proofErr w:type="spellEnd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abban</w:t>
      </w:r>
      <w:proofErr w:type="spellEnd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hogy</w:t>
      </w:r>
      <w:proofErr w:type="spellEnd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iskolánk</w:t>
      </w:r>
      <w:proofErr w:type="spellEnd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sikeresen</w:t>
      </w:r>
      <w:proofErr w:type="spellEnd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működjön</w:t>
      </w:r>
      <w:proofErr w:type="spellEnd"/>
      <w:r w:rsidR="003529BE"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!</w:t>
      </w:r>
    </w:p>
    <w:p w14:paraId="3B241F1F" w14:textId="715E3691" w:rsidR="00E57E1B" w:rsidRDefault="003529BE" w:rsidP="003529B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Reméljük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mihamarabb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javul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helyzet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.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Tudjuk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hogy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maszkok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viselete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tanítás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alatt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nagyon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megnehezíti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tanítási-tanulási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folyamatot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viselete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pedagógus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és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diák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számára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egyaránt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nehéz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feladat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.</w:t>
      </w:r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Egyelőre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csak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 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maszkviseléssel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rendszeres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fertőtlenítéssel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,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kézmosással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és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 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teszteléssel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védkezhetünk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a 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fertőzés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ellen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. </w:t>
      </w:r>
    </w:p>
    <w:p w14:paraId="59A3E050" w14:textId="3DB1CDAD" w:rsidR="003529BE" w:rsidRDefault="003529BE" w:rsidP="003529B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További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kitartást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és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jó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egészséget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kívánunk</w:t>
      </w:r>
      <w:proofErr w:type="spellEnd"/>
      <w:r w:rsidRPr="003529BE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!</w:t>
      </w:r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Vigyázzunk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gyermekeinkre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és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önmagunkra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 xml:space="preserve"> </w:t>
      </w:r>
      <w:proofErr w:type="spellStart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egyaránt</w:t>
      </w:r>
      <w:proofErr w:type="spellEnd"/>
      <w:r w:rsidR="00E57E1B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!</w:t>
      </w:r>
    </w:p>
    <w:p w14:paraId="56DA4E08" w14:textId="77777777" w:rsidR="008C0837" w:rsidRDefault="008C0837" w:rsidP="003529B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</w:p>
    <w:p w14:paraId="0FF062D3" w14:textId="77777777" w:rsidR="008C0837" w:rsidRDefault="008C0837" w:rsidP="003529B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</w:p>
    <w:p w14:paraId="140BEAEF" w14:textId="77777777" w:rsidR="008C0837" w:rsidRDefault="008C0837" w:rsidP="003529B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</w:p>
    <w:p w14:paraId="284081BB" w14:textId="77777777" w:rsidR="008C0837" w:rsidRDefault="008C0837" w:rsidP="003529B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bookmarkStart w:id="0" w:name="_GoBack"/>
      <w:bookmarkEnd w:id="0"/>
    </w:p>
    <w:p w14:paraId="5A207D74" w14:textId="7A38964E" w:rsidR="003529BE" w:rsidRPr="003529BE" w:rsidRDefault="003529BE" w:rsidP="00E57E1B">
      <w:pPr>
        <w:shd w:val="clear" w:color="auto" w:fill="FFFFFF"/>
        <w:spacing w:before="120" w:after="0"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E57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A </w:t>
      </w:r>
      <w:proofErr w:type="spellStart"/>
      <w:r w:rsidRPr="00E57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Nagycétényi</w:t>
      </w:r>
      <w:proofErr w:type="spellEnd"/>
      <w:r w:rsidRPr="00E57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 </w:t>
      </w:r>
      <w:proofErr w:type="spellStart"/>
      <w:r w:rsidRPr="00E57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Alapiskola</w:t>
      </w:r>
      <w:proofErr w:type="spellEnd"/>
      <w:r w:rsidRPr="00E57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 </w:t>
      </w:r>
      <w:proofErr w:type="spellStart"/>
      <w:r w:rsidRPr="00E57E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munkaközössége</w:t>
      </w:r>
      <w:proofErr w:type="spellEnd"/>
    </w:p>
    <w:sectPr w:rsidR="003529BE" w:rsidRPr="0035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6EBF"/>
    <w:multiLevelType w:val="hybridMultilevel"/>
    <w:tmpl w:val="4A66B136"/>
    <w:lvl w:ilvl="0" w:tplc="D72ADD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E3F22"/>
    <w:multiLevelType w:val="hybridMultilevel"/>
    <w:tmpl w:val="46ACC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C5836"/>
    <w:multiLevelType w:val="multilevel"/>
    <w:tmpl w:val="BD6E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86F05"/>
    <w:multiLevelType w:val="hybridMultilevel"/>
    <w:tmpl w:val="C414B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9630A"/>
    <w:multiLevelType w:val="hybridMultilevel"/>
    <w:tmpl w:val="13D094FE"/>
    <w:lvl w:ilvl="0" w:tplc="5300A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BE"/>
    <w:rsid w:val="000F2823"/>
    <w:rsid w:val="00143F11"/>
    <w:rsid w:val="002251BE"/>
    <w:rsid w:val="003529BE"/>
    <w:rsid w:val="00444ACE"/>
    <w:rsid w:val="0052691B"/>
    <w:rsid w:val="00782162"/>
    <w:rsid w:val="007A21BD"/>
    <w:rsid w:val="008C0837"/>
    <w:rsid w:val="00A65450"/>
    <w:rsid w:val="00BA6F7C"/>
    <w:rsid w:val="00CD4A16"/>
    <w:rsid w:val="00E33DB2"/>
    <w:rsid w:val="00E5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D7B4"/>
  <w15:chartTrackingRefBased/>
  <w15:docId w15:val="{26FAD0F3-5DF5-48EE-BB38-44951DB3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1BE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CD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ypertextovprepojenie">
    <w:name w:val="Hyperlink"/>
    <w:basedOn w:val="Predvolenpsmoodseku"/>
    <w:uiPriority w:val="99"/>
    <w:semiHidden/>
    <w:unhideWhenUsed/>
    <w:rsid w:val="00CD4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0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4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3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5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5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7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6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6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6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97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4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7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0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21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Bogi</dc:creator>
  <cp:keywords/>
  <dc:description/>
  <cp:lastModifiedBy>Ildikó Gregorová</cp:lastModifiedBy>
  <cp:revision>14</cp:revision>
  <dcterms:created xsi:type="dcterms:W3CDTF">2021-03-04T10:25:00Z</dcterms:created>
  <dcterms:modified xsi:type="dcterms:W3CDTF">2021-08-27T10:45:00Z</dcterms:modified>
</cp:coreProperties>
</file>